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67534" w14:textId="5F768CC5" w:rsidR="00C06394" w:rsidRPr="005B447A" w:rsidRDefault="00D8072F" w:rsidP="005B447A">
      <w:pPr>
        <w:pStyle w:val="Default"/>
        <w:spacing w:line="360" w:lineRule="auto"/>
        <w:rPr>
          <w:sz w:val="20"/>
          <w:szCs w:val="20"/>
        </w:rPr>
      </w:pPr>
      <w:r w:rsidRPr="005B447A">
        <w:rPr>
          <w:b/>
          <w:sz w:val="20"/>
          <w:szCs w:val="20"/>
        </w:rPr>
        <w:t xml:space="preserve">Załącznik nr </w:t>
      </w:r>
      <w:r w:rsidR="001C6F83" w:rsidRPr="005B447A">
        <w:rPr>
          <w:b/>
          <w:sz w:val="20"/>
          <w:szCs w:val="20"/>
        </w:rPr>
        <w:t>4</w:t>
      </w:r>
      <w:r w:rsidR="0018673E" w:rsidRPr="005B447A">
        <w:rPr>
          <w:b/>
          <w:sz w:val="20"/>
          <w:szCs w:val="20"/>
        </w:rPr>
        <w:t>:</w:t>
      </w:r>
      <w:r w:rsidR="00C06394" w:rsidRPr="005B447A">
        <w:rPr>
          <w:b/>
          <w:sz w:val="20"/>
          <w:szCs w:val="20"/>
        </w:rPr>
        <w:t xml:space="preserve"> </w:t>
      </w:r>
      <w:r w:rsidR="001C6F83" w:rsidRPr="005B447A">
        <w:rPr>
          <w:sz w:val="20"/>
          <w:szCs w:val="20"/>
        </w:rPr>
        <w:t>Informacje dodatkowe w zakresie tematyki konkursu</w:t>
      </w:r>
    </w:p>
    <w:p w14:paraId="620348BE" w14:textId="330A7F6F" w:rsidR="001C6F83" w:rsidRPr="005B447A" w:rsidRDefault="001C6F83" w:rsidP="005B447A">
      <w:pPr>
        <w:pStyle w:val="Default"/>
        <w:spacing w:line="360" w:lineRule="auto"/>
        <w:rPr>
          <w:sz w:val="20"/>
          <w:szCs w:val="20"/>
        </w:rPr>
      </w:pPr>
    </w:p>
    <w:p w14:paraId="19C4D9A3" w14:textId="77777777" w:rsidR="001C6F83" w:rsidRPr="005B447A" w:rsidRDefault="001C6F83" w:rsidP="005B447A">
      <w:pPr>
        <w:rPr>
          <w:rFonts w:ascii="Arial" w:hAnsi="Arial" w:cs="Arial"/>
          <w:b/>
          <w:sz w:val="20"/>
          <w:szCs w:val="20"/>
          <w:u w:val="single"/>
        </w:rPr>
      </w:pPr>
      <w:r w:rsidRPr="005B447A">
        <w:rPr>
          <w:rFonts w:ascii="Arial" w:hAnsi="Arial" w:cs="Arial"/>
          <w:b/>
          <w:sz w:val="20"/>
          <w:szCs w:val="20"/>
          <w:u w:val="single"/>
        </w:rPr>
        <w:t>Regionalny Program Województwa Zachodniopomorskiego 2014-2020</w:t>
      </w:r>
    </w:p>
    <w:p w14:paraId="2FDDF0E6" w14:textId="583592AF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Wojewódzki urząd Pracy w Szczecinie pełni rolę instytucji pośredniczącej i jest odpowiedzialny </w:t>
      </w:r>
      <w:r w:rsidRPr="005B447A">
        <w:rPr>
          <w:rFonts w:ascii="Arial" w:hAnsi="Arial" w:cs="Arial"/>
          <w:sz w:val="20"/>
          <w:szCs w:val="20"/>
        </w:rPr>
        <w:br/>
        <w:t>za wdrożenie trzech osi priorytetowych w ramach RPO WZ 2014-2020:</w:t>
      </w:r>
      <w:r w:rsidR="005B447A" w:rsidRPr="005B447A">
        <w:rPr>
          <w:rFonts w:ascii="Arial" w:hAnsi="Arial" w:cs="Arial"/>
          <w:sz w:val="20"/>
          <w:szCs w:val="20"/>
        </w:rPr>
        <w:t>VI Rynek pracy, VII Włączenie społeczne, VIII Edukacja.</w:t>
      </w:r>
    </w:p>
    <w:p w14:paraId="049ADEEC" w14:textId="4042DD2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Szczególnie istotnym działaniem realizowanym przez </w:t>
      </w:r>
      <w:r w:rsidRPr="005B447A">
        <w:rPr>
          <w:rFonts w:ascii="Arial" w:hAnsi="Arial" w:cs="Arial"/>
          <w:sz w:val="20"/>
          <w:szCs w:val="20"/>
        </w:rPr>
        <w:t>WUP</w:t>
      </w:r>
      <w:r w:rsidRPr="005B447A">
        <w:rPr>
          <w:rFonts w:ascii="Arial" w:hAnsi="Arial" w:cs="Arial"/>
          <w:sz w:val="20"/>
          <w:szCs w:val="20"/>
        </w:rPr>
        <w:t xml:space="preserve"> w Szczecinie jest wsparcie dla tworzenia miejsc pracy w regionie. Obok podnoszenia kwalifikacji i kompetencji poszukiwanych na rynku pracy, wsparcie RPO WZ nakierowane jest na szeroko rozumiany rozwój kapitału ludzkiego. Dotyczy to m.in. rozwoju i poprawy sytuacji w obszarze oświaty. Wsparcie to kierowane jest zarówno na działania o charakterze </w:t>
      </w:r>
      <w:proofErr w:type="spellStart"/>
      <w:r w:rsidRPr="005B447A">
        <w:rPr>
          <w:rFonts w:ascii="Arial" w:hAnsi="Arial" w:cs="Arial"/>
          <w:sz w:val="20"/>
          <w:szCs w:val="20"/>
        </w:rPr>
        <w:t>nieinwestycyjnym</w:t>
      </w:r>
      <w:proofErr w:type="spellEnd"/>
      <w:r w:rsidRPr="005B447A">
        <w:rPr>
          <w:rFonts w:ascii="Arial" w:hAnsi="Arial" w:cs="Arial"/>
          <w:sz w:val="20"/>
          <w:szCs w:val="20"/>
        </w:rPr>
        <w:t>, jak i infrastrukturalnym. Niebagatelne znaczenie dla rozwoju nowoczesnego rynku pracy ma wsparcie szkolnictwa zawodowego i kształcenia ustawicznego, co również znalazło odzwierciedlenie w zapisach RPO WZ 2014 – 2020.</w:t>
      </w:r>
    </w:p>
    <w:p w14:paraId="4466B184" w14:textId="369A19AD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Wsparcie także nakierowane jest m.in. na aktywizację społeczną i zawodową osób zagrożonych wykluczeniem społecznym, wspieranie rewitalizacji fizycznej, gospodarczej i społecznej ubogich społeczności oraz obszarów wiejskich i miejskich. Działania w ramach RPO WZ 2014 – 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</w:t>
      </w:r>
    </w:p>
    <w:p w14:paraId="50D7C73B" w14:textId="67AAA34D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Lista działań realizowanych w ramach osi priorytetowych VI-VIII RPO WZ 2014-2020:</w:t>
      </w:r>
    </w:p>
    <w:p w14:paraId="0ED9E5ED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B447A">
        <w:rPr>
          <w:rFonts w:ascii="Arial" w:hAnsi="Arial" w:cs="Arial"/>
          <w:b/>
          <w:sz w:val="20"/>
          <w:szCs w:val="20"/>
        </w:rPr>
        <w:t>VI RYNEK PRACY</w:t>
      </w:r>
    </w:p>
    <w:p w14:paraId="58567250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6.1 Usługi rozwojowe skierowane do przedsiębiorców i pracowników przedsiębiorstw w oparciu </w:t>
      </w:r>
      <w:r w:rsidRPr="005B447A">
        <w:rPr>
          <w:rFonts w:ascii="Arial" w:hAnsi="Arial" w:cs="Arial"/>
          <w:sz w:val="20"/>
          <w:szCs w:val="20"/>
        </w:rPr>
        <w:br/>
        <w:t>o system popytowy;</w:t>
      </w:r>
      <w:r w:rsidRPr="005B447A">
        <w:rPr>
          <w:rFonts w:ascii="Arial" w:hAnsi="Arial" w:cs="Arial"/>
          <w:sz w:val="20"/>
          <w:szCs w:val="20"/>
        </w:rPr>
        <w:br/>
        <w:t>6.2 Wsparcie adresowane do przedsiębiorstw odczuwających negatywne skutki zmian gospodarczych oraz ich pracowników, mające na celu wspomaganie procesów adaptacyjnych</w:t>
      </w:r>
      <w:r w:rsidRPr="005B447A">
        <w:rPr>
          <w:rFonts w:ascii="Arial" w:hAnsi="Arial" w:cs="Arial"/>
          <w:sz w:val="20"/>
          <w:szCs w:val="20"/>
        </w:rPr>
        <w:br/>
        <w:t xml:space="preserve">6.3 Wsparcie dla osób zwolnionych , przewidzianych do zwolnienia lub zagrożonych zwolnieniem </w:t>
      </w:r>
      <w:r w:rsidRPr="005B447A">
        <w:rPr>
          <w:rFonts w:ascii="Arial" w:hAnsi="Arial" w:cs="Arial"/>
          <w:sz w:val="20"/>
          <w:szCs w:val="20"/>
        </w:rPr>
        <w:br/>
        <w:t>z pracy z przyczyn dotyczących zakładu pracy, realizowane w formie tworzenia i wdrażania programów typu </w:t>
      </w:r>
      <w:proofErr w:type="spellStart"/>
      <w:r w:rsidRPr="005B447A">
        <w:rPr>
          <w:rFonts w:ascii="Arial" w:hAnsi="Arial" w:cs="Arial"/>
          <w:sz w:val="20"/>
          <w:szCs w:val="20"/>
        </w:rPr>
        <w:t>outplacement</w:t>
      </w:r>
      <w:proofErr w:type="spellEnd"/>
      <w:r w:rsidRPr="005B447A">
        <w:rPr>
          <w:rFonts w:ascii="Arial" w:hAnsi="Arial" w:cs="Arial"/>
          <w:sz w:val="20"/>
          <w:szCs w:val="20"/>
        </w:rPr>
        <w:br/>
        <w:t>6.4 Wsparcie przedsiębiorczości, samozatrudnienia oraz tworzenia nowych miejsc pracy, poprzez środki finansowe na rozpoczęcie działalności gospodarczej oraz wsparcie doradczo-szkoleniowe</w:t>
      </w:r>
      <w:r w:rsidRPr="005B447A">
        <w:rPr>
          <w:rFonts w:ascii="Arial" w:hAnsi="Arial" w:cs="Arial"/>
          <w:sz w:val="20"/>
          <w:szCs w:val="20"/>
        </w:rPr>
        <w:br/>
        <w:t>6.5 Kompleksowe wsparcie dla osób bezrobotnych, nieaktywnych zawodowo i poszukujących pracy znajdujących się w szczególnie trudnej sytuacji na rynku pracy obejmujące pomoc w aktywnym poszukiwaniu pracy oraz działania na rzecz podnoszenia kwalifikacji zawodowych</w:t>
      </w:r>
      <w:r w:rsidRPr="005B447A">
        <w:rPr>
          <w:rFonts w:ascii="Arial" w:hAnsi="Arial" w:cs="Arial"/>
          <w:sz w:val="20"/>
          <w:szCs w:val="20"/>
        </w:rPr>
        <w:br/>
        <w:t xml:space="preserve">6.6 Programy zapewnienia i zwiększenia dostępu do opieki nad dziećmi w wieku </w:t>
      </w:r>
      <w:r w:rsidRPr="005B447A">
        <w:rPr>
          <w:rFonts w:ascii="Arial" w:hAnsi="Arial" w:cs="Arial"/>
          <w:sz w:val="20"/>
          <w:szCs w:val="20"/>
        </w:rPr>
        <w:br/>
      </w:r>
      <w:r w:rsidRPr="005B447A">
        <w:rPr>
          <w:rFonts w:ascii="Arial" w:hAnsi="Arial" w:cs="Arial"/>
          <w:sz w:val="20"/>
          <w:szCs w:val="20"/>
        </w:rPr>
        <w:lastRenderedPageBreak/>
        <w:t>do lat 3</w:t>
      </w:r>
      <w:r w:rsidRPr="005B447A">
        <w:rPr>
          <w:rFonts w:ascii="Arial" w:hAnsi="Arial" w:cs="Arial"/>
          <w:sz w:val="20"/>
          <w:szCs w:val="20"/>
        </w:rPr>
        <w:br/>
        <w:t>6.7 Programy zapewnienia i zwiększenia dostępu do opieki nad dziećmi w wieku do lat 3 w ramach Kontraktów Samorządowych</w:t>
      </w:r>
      <w:r w:rsidRPr="005B447A">
        <w:rPr>
          <w:rFonts w:ascii="Arial" w:hAnsi="Arial" w:cs="Arial"/>
          <w:sz w:val="20"/>
          <w:szCs w:val="20"/>
        </w:rPr>
        <w:br/>
        <w:t>6.8 Wdrożenie kompleksowych programów zdrowotnych dotyczących chorób negatywnie wpływających na rynek pracy, ułatwiających powroty do pracy, umożliwiające wydłużenie aktywności zawodowej oraz zwiększenie zgłaszalności na badania profilaktyczne</w:t>
      </w:r>
    </w:p>
    <w:p w14:paraId="076C5044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B447A">
        <w:rPr>
          <w:rFonts w:ascii="Arial" w:hAnsi="Arial" w:cs="Arial"/>
          <w:b/>
          <w:sz w:val="20"/>
          <w:szCs w:val="20"/>
        </w:rPr>
        <w:t>VII WŁĄCZENIE SPOŁECZNE</w:t>
      </w:r>
    </w:p>
    <w:p w14:paraId="614FF514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7.1 Programy na rzecz integracji osób i rodzin zagrożonych ubóstwem i/lub wykluczeniem społecznym ukierunkowane na aktywizację społeczno-zawodową wykorzystującą instrumenty aktywizacji edukacyjnej, społecznej, zawodowej</w:t>
      </w:r>
      <w:r w:rsidRPr="005B447A">
        <w:rPr>
          <w:rFonts w:ascii="Arial" w:hAnsi="Arial" w:cs="Arial"/>
          <w:sz w:val="20"/>
          <w:szCs w:val="20"/>
        </w:rPr>
        <w:br/>
        <w:t xml:space="preserve">7.2 Usługi </w:t>
      </w:r>
      <w:proofErr w:type="spellStart"/>
      <w:r w:rsidRPr="005B447A">
        <w:rPr>
          <w:rFonts w:ascii="Arial" w:hAnsi="Arial" w:cs="Arial"/>
          <w:sz w:val="20"/>
          <w:szCs w:val="20"/>
        </w:rPr>
        <w:t>reintegracjii</w:t>
      </w:r>
      <w:proofErr w:type="spellEnd"/>
      <w:r w:rsidRPr="005B447A">
        <w:rPr>
          <w:rFonts w:ascii="Arial" w:hAnsi="Arial" w:cs="Arial"/>
          <w:sz w:val="20"/>
          <w:szCs w:val="20"/>
        </w:rPr>
        <w:t xml:space="preserve"> rehabilitacji społeczno-zawodowej w KIS, CIS, ZAZ, WTZ</w:t>
      </w:r>
      <w:r w:rsidRPr="005B447A">
        <w:rPr>
          <w:rFonts w:ascii="Arial" w:hAnsi="Arial" w:cs="Arial"/>
          <w:sz w:val="20"/>
          <w:szCs w:val="20"/>
        </w:rPr>
        <w:br/>
        <w:t>7.3 Wsparcie dla utworzenia i/lub funkcjonowania (w tym wzmocnienia potencjału) instytucji wspierających ekonomię społeczną zgodnie z Krajowym Programem Rozwoju Ekonomii Społecznej</w:t>
      </w:r>
      <w:r w:rsidRPr="005B447A">
        <w:rPr>
          <w:rFonts w:ascii="Arial" w:hAnsi="Arial" w:cs="Arial"/>
          <w:sz w:val="20"/>
          <w:szCs w:val="20"/>
        </w:rPr>
        <w:br/>
        <w:t>7.4 Tworzenie miejsc pracy w sektorze ekonomii społecznej m.in. poprzez wsparcie na tworzenie przedsiębiorstw społecznych (w szczególności spółdzielni socjalnych)</w:t>
      </w:r>
      <w:r w:rsidRPr="005B447A">
        <w:rPr>
          <w:rFonts w:ascii="Arial" w:hAnsi="Arial" w:cs="Arial"/>
          <w:sz w:val="20"/>
          <w:szCs w:val="20"/>
        </w:rPr>
        <w:br/>
        <w:t xml:space="preserve">7.5 Koordynacja rozwoju sektora ekonomii społecznej oraz wsparcie rozwoju sieci kooperacji </w:t>
      </w:r>
      <w:r w:rsidRPr="005B447A">
        <w:rPr>
          <w:rFonts w:ascii="Arial" w:hAnsi="Arial" w:cs="Arial"/>
          <w:sz w:val="20"/>
          <w:szCs w:val="20"/>
        </w:rPr>
        <w:br/>
        <w:t>i partnerstw ekonomii społecznej w województwie</w:t>
      </w:r>
      <w:r w:rsidRPr="005B447A">
        <w:rPr>
          <w:rFonts w:ascii="Arial" w:hAnsi="Arial" w:cs="Arial"/>
          <w:sz w:val="20"/>
          <w:szCs w:val="20"/>
        </w:rPr>
        <w:br/>
        <w:t>7.6 Wsparcie rozwoju usług społecznych świadczonych w interesie ogólnym</w:t>
      </w:r>
      <w:r w:rsidRPr="005B447A">
        <w:rPr>
          <w:rFonts w:ascii="Arial" w:hAnsi="Arial" w:cs="Arial"/>
          <w:sz w:val="20"/>
          <w:szCs w:val="20"/>
        </w:rPr>
        <w:br/>
        <w:t xml:space="preserve">7.7 Wdrożenie programów wczesnego wykrywania wad rozwojowych i rehabilitacji dzieci </w:t>
      </w:r>
      <w:r w:rsidRPr="005B447A">
        <w:rPr>
          <w:rFonts w:ascii="Arial" w:hAnsi="Arial" w:cs="Arial"/>
          <w:sz w:val="20"/>
          <w:szCs w:val="20"/>
        </w:rPr>
        <w:br/>
        <w:t>z niepełnosprawnościami oraz zagrożonych niepełnosprawnością</w:t>
      </w:r>
    </w:p>
    <w:p w14:paraId="5379D8D4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B447A">
        <w:rPr>
          <w:rFonts w:ascii="Arial" w:hAnsi="Arial" w:cs="Arial"/>
          <w:b/>
          <w:sz w:val="20"/>
          <w:szCs w:val="20"/>
        </w:rPr>
        <w:t>VIII EDUKACJA</w:t>
      </w:r>
    </w:p>
    <w:p w14:paraId="048031AF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8.1 Upowszechnienie edukacji przedszkolnej</w:t>
      </w:r>
      <w:r w:rsidRPr="005B447A">
        <w:rPr>
          <w:rFonts w:ascii="Arial" w:hAnsi="Arial" w:cs="Arial"/>
          <w:sz w:val="20"/>
          <w:szCs w:val="20"/>
        </w:rPr>
        <w:br/>
        <w:t xml:space="preserve">8.2 Wsparcie szkół i placówek prowadzących kształcenie ogólne oraz uczniów uczestniczących </w:t>
      </w:r>
      <w:r w:rsidRPr="005B447A">
        <w:rPr>
          <w:rFonts w:ascii="Arial" w:hAnsi="Arial" w:cs="Arial"/>
          <w:sz w:val="20"/>
          <w:szCs w:val="20"/>
        </w:rPr>
        <w:br/>
        <w:t>w kształceniu podstawowym, gimnazjalnym i ponadgimnazjalnym</w:t>
      </w:r>
      <w:r w:rsidRPr="005B447A">
        <w:rPr>
          <w:rFonts w:ascii="Arial" w:hAnsi="Arial" w:cs="Arial"/>
          <w:sz w:val="20"/>
          <w:szCs w:val="20"/>
        </w:rPr>
        <w:br/>
        <w:t xml:space="preserve">8.3 Wsparcie szkół i placówek prowadzących kształcenie ogólne oraz uczniów uczestniczących </w:t>
      </w:r>
      <w:r w:rsidRPr="005B447A">
        <w:rPr>
          <w:rFonts w:ascii="Arial" w:hAnsi="Arial" w:cs="Arial"/>
          <w:sz w:val="20"/>
          <w:szCs w:val="20"/>
        </w:rPr>
        <w:br/>
        <w:t xml:space="preserve">w kształceniu podstawowym, gimnazjalnym i ponadgimnazjalnym w ramach Strategii ZIT </w:t>
      </w:r>
      <w:r w:rsidRPr="005B447A">
        <w:rPr>
          <w:rFonts w:ascii="Arial" w:hAnsi="Arial" w:cs="Arial"/>
          <w:sz w:val="20"/>
          <w:szCs w:val="20"/>
        </w:rPr>
        <w:br/>
        <w:t>dla Szczecińskiego Obszaru Metropolitalnego</w:t>
      </w:r>
      <w:r w:rsidRPr="005B447A">
        <w:rPr>
          <w:rFonts w:ascii="Arial" w:hAnsi="Arial" w:cs="Arial"/>
          <w:sz w:val="20"/>
          <w:szCs w:val="20"/>
        </w:rPr>
        <w:br/>
        <w:t>8.4 Upowszechnienie edukacji przedszkolnej oraz wsparcie szkół i placówek prowadzących kształcenie ogólne oraz uczniów uczestniczących w kształceniu podstawowym, gimnazjalnym i ponadgimnazjalnym w ramach Strategii ZIT dla Koszalińsko-Kołobrzesko-Białogardzkiego Obszaru Funkcjonalnego</w:t>
      </w:r>
      <w:r w:rsidRPr="005B447A">
        <w:rPr>
          <w:rFonts w:ascii="Arial" w:hAnsi="Arial" w:cs="Arial"/>
          <w:sz w:val="20"/>
          <w:szCs w:val="20"/>
        </w:rPr>
        <w:br/>
        <w:t>8.5 Upowszechnienie edukacji przedszkolnej oraz wsparcie szkół i placówek prowadzących kształcenie ogólne oraz uczniów uczestniczących w kształceniu podstawowym, gimnazjalnym i ponadgimnazjalnym w ramach Kontraktów Samorządowych</w:t>
      </w:r>
      <w:r w:rsidRPr="005B447A">
        <w:rPr>
          <w:rFonts w:ascii="Arial" w:hAnsi="Arial" w:cs="Arial"/>
          <w:sz w:val="20"/>
          <w:szCs w:val="20"/>
        </w:rPr>
        <w:br/>
        <w:t xml:space="preserve">8.6 Wsparcie szkół i placówek prowadzących kształcenie zawodowe oraz uczniów uczestniczących </w:t>
      </w:r>
      <w:r w:rsidRPr="005B447A">
        <w:rPr>
          <w:rFonts w:ascii="Arial" w:hAnsi="Arial" w:cs="Arial"/>
          <w:sz w:val="20"/>
          <w:szCs w:val="20"/>
        </w:rPr>
        <w:br/>
        <w:t>w kształceniu zawodowym i osób dorosłych uczestniczących w pozaszkolnych formach kształcenia zawodowego</w:t>
      </w:r>
      <w:r w:rsidRPr="005B447A">
        <w:rPr>
          <w:rFonts w:ascii="Arial" w:hAnsi="Arial" w:cs="Arial"/>
          <w:sz w:val="20"/>
          <w:szCs w:val="20"/>
        </w:rPr>
        <w:br/>
        <w:t xml:space="preserve">8.7 Wsparcie szkół i placówek prowadzących kształcenie zawodowe oraz uczniów uczestniczących </w:t>
      </w:r>
      <w:r w:rsidRPr="005B447A">
        <w:rPr>
          <w:rFonts w:ascii="Arial" w:hAnsi="Arial" w:cs="Arial"/>
          <w:sz w:val="20"/>
          <w:szCs w:val="20"/>
        </w:rPr>
        <w:br/>
      </w:r>
      <w:r w:rsidRPr="005B447A">
        <w:rPr>
          <w:rFonts w:ascii="Arial" w:hAnsi="Arial" w:cs="Arial"/>
          <w:sz w:val="20"/>
          <w:szCs w:val="20"/>
        </w:rPr>
        <w:lastRenderedPageBreak/>
        <w:t>w kształceniu zawodowym i osób dorosłych uczestniczących w pozaszkolnych formach kształcenia zawodowego w ramach Strategii ZIT dla Szczecińskiego Obszaru Metropolitalnego</w:t>
      </w:r>
      <w:r w:rsidRPr="005B447A">
        <w:rPr>
          <w:rFonts w:ascii="Arial" w:hAnsi="Arial" w:cs="Arial"/>
          <w:sz w:val="20"/>
          <w:szCs w:val="20"/>
        </w:rPr>
        <w:br/>
        <w:t xml:space="preserve">8.8 Wsparcie szkół i placówek prowadzących kształcenie zawodowe oraz uczniów uczestniczących </w:t>
      </w:r>
      <w:r w:rsidRPr="005B447A">
        <w:rPr>
          <w:rFonts w:ascii="Arial" w:hAnsi="Arial" w:cs="Arial"/>
          <w:sz w:val="20"/>
          <w:szCs w:val="20"/>
        </w:rPr>
        <w:br/>
        <w:t>w kształceniu zawodowym i osób dorosłych uczestniczących w pozaszkolnych formach kształcenia zawodowego w ramach Strategii ZIT dla Koszalińsko-Kołobrzesko-Białogardzkiego Obszaru Funkcjonalnego</w:t>
      </w:r>
      <w:r w:rsidRPr="005B447A">
        <w:rPr>
          <w:rFonts w:ascii="Arial" w:hAnsi="Arial" w:cs="Arial"/>
          <w:sz w:val="20"/>
          <w:szCs w:val="20"/>
        </w:rPr>
        <w:br/>
        <w:t xml:space="preserve">8.9 Wsparcie szkół i placówek prowadzących kształcenie zawodowe oraz uczniów uczestniczących </w:t>
      </w:r>
      <w:r w:rsidRPr="005B447A">
        <w:rPr>
          <w:rFonts w:ascii="Arial" w:hAnsi="Arial" w:cs="Arial"/>
          <w:sz w:val="20"/>
          <w:szCs w:val="20"/>
        </w:rPr>
        <w:br/>
        <w:t>w kształceniu zawodowym i osób dorosłych uczestniczących w pozaszkolnych formach kształcenia zawodowego w ramach Kontraktów Samorządowych</w:t>
      </w:r>
      <w:r w:rsidRPr="005B447A">
        <w:rPr>
          <w:rFonts w:ascii="Arial" w:hAnsi="Arial" w:cs="Arial"/>
          <w:sz w:val="20"/>
          <w:szCs w:val="20"/>
        </w:rPr>
        <w:br/>
        <w:t xml:space="preserve">8.10 Wsparcie osób dorosłych, w szczególności osób o niskich kwalifikacjach i osób starszych </w:t>
      </w:r>
      <w:r w:rsidRPr="005B447A">
        <w:rPr>
          <w:rFonts w:ascii="Arial" w:hAnsi="Arial" w:cs="Arial"/>
          <w:sz w:val="20"/>
          <w:szCs w:val="20"/>
        </w:rPr>
        <w:br/>
        <w:t xml:space="preserve">w zakresie doskonalenia umiejętności wykorzystywania technologii informacyjno-komunikacyjnych </w:t>
      </w:r>
      <w:r w:rsidRPr="005B447A">
        <w:rPr>
          <w:rFonts w:ascii="Arial" w:hAnsi="Arial" w:cs="Arial"/>
          <w:sz w:val="20"/>
          <w:szCs w:val="20"/>
        </w:rPr>
        <w:br/>
        <w:t>i porozumiewania się w językach obcych.</w:t>
      </w:r>
    </w:p>
    <w:p w14:paraId="32B4EE1E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Informacje o projektach dofinansowanych ze środków EFS w ramach RPO WZ 2014-2020 można znaleźć pod adresem: </w:t>
      </w:r>
      <w:hyperlink r:id="rId8" w:history="1">
        <w:r w:rsidRPr="005B447A">
          <w:rPr>
            <w:rStyle w:val="Hipercze"/>
            <w:rFonts w:ascii="Arial" w:hAnsi="Arial" w:cs="Arial"/>
            <w:sz w:val="20"/>
            <w:szCs w:val="20"/>
          </w:rPr>
          <w:t>https://mapadotacji.gov.pl/</w:t>
        </w:r>
      </w:hyperlink>
      <w:r w:rsidRPr="005B447A">
        <w:rPr>
          <w:rFonts w:ascii="Arial" w:hAnsi="Arial" w:cs="Arial"/>
          <w:sz w:val="20"/>
          <w:szCs w:val="20"/>
        </w:rPr>
        <w:t xml:space="preserve"> </w:t>
      </w:r>
    </w:p>
    <w:p w14:paraId="621FD495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Listy projektów aktualnie realizowanych w ramach osi priorytetowych VI-VIII można znaleźć pod adresem: </w:t>
      </w:r>
      <w:hyperlink r:id="rId9" w:history="1">
        <w:r w:rsidRPr="005B447A">
          <w:rPr>
            <w:rStyle w:val="Hipercze"/>
            <w:rFonts w:ascii="Arial" w:hAnsi="Arial" w:cs="Arial"/>
            <w:sz w:val="20"/>
            <w:szCs w:val="20"/>
          </w:rPr>
          <w:t>https://rpo.wup.pl/dowiedz-sie-wiecej/poznaj-projekty/</w:t>
        </w:r>
      </w:hyperlink>
      <w:r w:rsidRPr="005B447A">
        <w:rPr>
          <w:rFonts w:ascii="Arial" w:hAnsi="Arial" w:cs="Arial"/>
          <w:sz w:val="20"/>
          <w:szCs w:val="20"/>
        </w:rPr>
        <w:t xml:space="preserve"> </w:t>
      </w:r>
    </w:p>
    <w:p w14:paraId="1A492EF3" w14:textId="77777777" w:rsidR="005B447A" w:rsidRPr="005B447A" w:rsidRDefault="005B447A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ED0D8C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B447A">
        <w:rPr>
          <w:rFonts w:ascii="Arial" w:hAnsi="Arial" w:cs="Arial"/>
          <w:b/>
          <w:sz w:val="20"/>
          <w:szCs w:val="20"/>
          <w:u w:val="single"/>
        </w:rPr>
        <w:t>Program Operacyjny Wiedza Edukacja Rozwój 2014-2020</w:t>
      </w:r>
    </w:p>
    <w:p w14:paraId="372D659D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Wojewódzki Urząd Pracy w Szczecinie pełni rolę instytucji pośredniczącej i jest odpowiedzialny </w:t>
      </w:r>
      <w:r w:rsidRPr="005B447A">
        <w:rPr>
          <w:rFonts w:ascii="Arial" w:hAnsi="Arial" w:cs="Arial"/>
          <w:sz w:val="20"/>
          <w:szCs w:val="20"/>
        </w:rPr>
        <w:br/>
        <w:t>za wdrożenie  jednej osi priorytetowej w ramach PO WER 2014-2020:</w:t>
      </w:r>
    </w:p>
    <w:p w14:paraId="63A002E3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B447A">
        <w:rPr>
          <w:rFonts w:ascii="Arial" w:hAnsi="Arial" w:cs="Arial"/>
          <w:b/>
          <w:sz w:val="20"/>
          <w:szCs w:val="20"/>
        </w:rPr>
        <w:t>I Rynek pracy otwarty dla wszystkich</w:t>
      </w:r>
    </w:p>
    <w:p w14:paraId="0C9BA9EA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1.1 Wsparcie osób młodych na regionalnym rynku pracy – projekty pozakonkursowe</w:t>
      </w:r>
    </w:p>
    <w:p w14:paraId="4AD23B9E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>1.2 Wsparcie osób młodych na regionalnym rynku pracy</w:t>
      </w:r>
    </w:p>
    <w:p w14:paraId="7E45EC6B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Wsparcie w ramach Działania 1.1 oraz 1.2 nakierowane jest na: </w:t>
      </w:r>
    </w:p>
    <w:p w14:paraId="5B8BC4C6" w14:textId="7589FF89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Style w:val="Pogrubienie"/>
          <w:rFonts w:ascii="Arial" w:hAnsi="Arial" w:cs="Arial"/>
          <w:sz w:val="20"/>
          <w:szCs w:val="20"/>
        </w:rPr>
        <w:t>- Dotacje bezzwrotne</w:t>
      </w:r>
      <w:r w:rsidRPr="005B447A">
        <w:rPr>
          <w:rFonts w:ascii="Arial" w:hAnsi="Arial" w:cs="Arial"/>
          <w:sz w:val="20"/>
          <w:szCs w:val="20"/>
        </w:rPr>
        <w:t> </w:t>
      </w:r>
      <w:r w:rsidRPr="005B447A">
        <w:rPr>
          <w:rStyle w:val="Pogrubienie"/>
          <w:rFonts w:ascii="Arial" w:hAnsi="Arial" w:cs="Arial"/>
          <w:sz w:val="20"/>
          <w:szCs w:val="20"/>
        </w:rPr>
        <w:t>na założenie firmy</w:t>
      </w:r>
      <w:r w:rsidRPr="005B447A">
        <w:rPr>
          <w:rFonts w:ascii="Arial" w:hAnsi="Arial" w:cs="Arial"/>
          <w:sz w:val="20"/>
          <w:szCs w:val="20"/>
        </w:rPr>
        <w:t>, doradztwo i szkolenia, które umożliwiają zdobycie wiedzy i umiejętności niezbędnych do prowadzenia własnej firmy. Dotacji mogą udzielać tylko Powiatowe Urzędu Pracy.</w:t>
      </w:r>
      <w:r w:rsidRPr="005B447A">
        <w:rPr>
          <w:rFonts w:ascii="Arial" w:hAnsi="Arial" w:cs="Arial"/>
          <w:sz w:val="20"/>
          <w:szCs w:val="20"/>
        </w:rPr>
        <w:br/>
      </w:r>
      <w:r w:rsidRPr="005B447A">
        <w:rPr>
          <w:rFonts w:ascii="Arial" w:hAnsi="Arial" w:cs="Arial"/>
          <w:noProof/>
          <w:sz w:val="20"/>
          <w:szCs w:val="20"/>
        </w:rPr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Mobilność zawodową</w:t>
      </w:r>
      <w:r w:rsidRPr="005B447A">
        <w:rPr>
          <w:rFonts w:ascii="Arial" w:hAnsi="Arial" w:cs="Arial"/>
          <w:sz w:val="20"/>
          <w:szCs w:val="20"/>
        </w:rPr>
        <w:t>, czyli dodatki dla osób, które podejmą pracę w innym mieście.</w:t>
      </w:r>
      <w:r w:rsidRPr="005B447A">
        <w:rPr>
          <w:rFonts w:ascii="Arial" w:hAnsi="Arial" w:cs="Arial"/>
          <w:sz w:val="20"/>
          <w:szCs w:val="20"/>
        </w:rPr>
        <w:br/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Szkolenia i kursy</w:t>
      </w:r>
      <w:r w:rsidRPr="005B447A">
        <w:rPr>
          <w:rFonts w:ascii="Arial" w:hAnsi="Arial" w:cs="Arial"/>
          <w:sz w:val="20"/>
          <w:szCs w:val="20"/>
        </w:rPr>
        <w:t> (stacjonarne i online), czyli podnoszenie kwalifikacji zawodowych i lepsze dopasowanie do potrzeb rynku pracy.</w:t>
      </w:r>
      <w:r w:rsidRPr="005B447A">
        <w:rPr>
          <w:rFonts w:ascii="Arial" w:hAnsi="Arial" w:cs="Arial"/>
          <w:sz w:val="20"/>
          <w:szCs w:val="20"/>
        </w:rPr>
        <w:br/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Staże, praktyki i zatrudnienie subsydiowane</w:t>
      </w:r>
      <w:r w:rsidRPr="005B447A">
        <w:rPr>
          <w:rFonts w:ascii="Arial" w:hAnsi="Arial" w:cs="Arial"/>
          <w:sz w:val="20"/>
          <w:szCs w:val="20"/>
        </w:rPr>
        <w:t>, czyli pomoc w zdobywaniu</w:t>
      </w:r>
      <w:r w:rsidR="005B447A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5B447A">
        <w:rPr>
          <w:rFonts w:ascii="Arial" w:hAnsi="Arial" w:cs="Arial"/>
          <w:sz w:val="20"/>
          <w:szCs w:val="20"/>
        </w:rPr>
        <w:lastRenderedPageBreak/>
        <w:t>doświadczenia zawodowego.</w:t>
      </w:r>
      <w:r w:rsidRPr="005B447A">
        <w:rPr>
          <w:rFonts w:ascii="Arial" w:hAnsi="Arial" w:cs="Arial"/>
          <w:sz w:val="20"/>
          <w:szCs w:val="20"/>
        </w:rPr>
        <w:br/>
      </w:r>
      <w:r w:rsidRPr="005B447A">
        <w:rPr>
          <w:rFonts w:ascii="Arial" w:hAnsi="Arial" w:cs="Arial"/>
          <w:b/>
          <w:bCs/>
          <w:noProof/>
          <w:sz w:val="20"/>
          <w:szCs w:val="20"/>
        </w:rPr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Stypendia szkoleniowe i stażowe</w:t>
      </w:r>
      <w:r w:rsidRPr="005B447A">
        <w:rPr>
          <w:rFonts w:ascii="Arial" w:hAnsi="Arial" w:cs="Arial"/>
          <w:sz w:val="20"/>
          <w:szCs w:val="20"/>
        </w:rPr>
        <w:t xml:space="preserve">. </w:t>
      </w:r>
      <w:r w:rsidRPr="005B447A">
        <w:rPr>
          <w:rFonts w:ascii="Arial" w:hAnsi="Arial" w:cs="Arial"/>
          <w:b/>
          <w:bCs/>
          <w:sz w:val="20"/>
          <w:szCs w:val="20"/>
        </w:rPr>
        <w:br/>
      </w:r>
      <w:r w:rsidRPr="005B447A">
        <w:rPr>
          <w:rFonts w:ascii="Arial" w:hAnsi="Arial" w:cs="Arial"/>
          <w:noProof/>
          <w:sz w:val="20"/>
          <w:szCs w:val="20"/>
        </w:rPr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Pomoc osobom niepełnosprawnym </w:t>
      </w:r>
      <w:r w:rsidRPr="005B447A">
        <w:rPr>
          <w:rFonts w:ascii="Arial" w:hAnsi="Arial" w:cs="Arial"/>
          <w:sz w:val="20"/>
          <w:szCs w:val="20"/>
        </w:rPr>
        <w:t>w zmniejszeniu barier, jakie napotykają ich na rynku pracy.</w:t>
      </w:r>
      <w:r w:rsidRPr="005B447A">
        <w:rPr>
          <w:rFonts w:ascii="Arial" w:hAnsi="Arial" w:cs="Arial"/>
          <w:sz w:val="20"/>
          <w:szCs w:val="20"/>
        </w:rPr>
        <w:br/>
      </w:r>
      <w:r w:rsidRPr="005B447A">
        <w:rPr>
          <w:rFonts w:ascii="Arial" w:hAnsi="Arial" w:cs="Arial"/>
          <w:noProof/>
          <w:sz w:val="20"/>
          <w:szCs w:val="20"/>
        </w:rPr>
        <w:t>- </w:t>
      </w:r>
      <w:r w:rsidRPr="005B447A">
        <w:rPr>
          <w:rStyle w:val="Pogrubienie"/>
          <w:rFonts w:ascii="Arial" w:hAnsi="Arial" w:cs="Arial"/>
          <w:sz w:val="20"/>
          <w:szCs w:val="20"/>
        </w:rPr>
        <w:t>Pośrednictwo pracy i doradztwo zawodowe</w:t>
      </w:r>
      <w:r w:rsidRPr="005B447A">
        <w:rPr>
          <w:rFonts w:ascii="Arial" w:hAnsi="Arial" w:cs="Arial"/>
          <w:sz w:val="20"/>
          <w:szCs w:val="20"/>
        </w:rPr>
        <w:t>, czyli pomoc w aktywnym poszukiwaniu pracy. Doradcy pomogą stworzyć profesjonalne CV i przygotować się do rozmowy kwalifikacyjnej.</w:t>
      </w:r>
    </w:p>
    <w:p w14:paraId="1C08BC2B" w14:textId="77777777" w:rsidR="001C6F83" w:rsidRPr="005B447A" w:rsidRDefault="001C6F83" w:rsidP="005B447A">
      <w:pPr>
        <w:pStyle w:val="NormalnyWeb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B447A">
        <w:rPr>
          <w:rFonts w:ascii="Arial" w:hAnsi="Arial" w:cs="Arial"/>
          <w:sz w:val="20"/>
          <w:szCs w:val="20"/>
        </w:rPr>
        <w:t xml:space="preserve">Informacje o projektach dofinansowanych ze środków EFS w ramach PO WER 2014-2020 można znaleźć pod adresem: </w:t>
      </w:r>
      <w:hyperlink r:id="rId10" w:history="1">
        <w:r w:rsidRPr="005B447A">
          <w:rPr>
            <w:rStyle w:val="Hipercze"/>
            <w:rFonts w:ascii="Arial" w:hAnsi="Arial" w:cs="Arial"/>
            <w:sz w:val="20"/>
            <w:szCs w:val="20"/>
          </w:rPr>
          <w:t>https://mapadotacji.gov.pl/</w:t>
        </w:r>
      </w:hyperlink>
      <w:r w:rsidRPr="005B447A">
        <w:rPr>
          <w:rFonts w:ascii="Arial" w:hAnsi="Arial" w:cs="Arial"/>
          <w:sz w:val="20"/>
          <w:szCs w:val="20"/>
        </w:rPr>
        <w:t xml:space="preserve"> </w:t>
      </w:r>
    </w:p>
    <w:p w14:paraId="34C79A12" w14:textId="1627881A" w:rsidR="001C6F83" w:rsidRPr="005B447A" w:rsidRDefault="001C6F83" w:rsidP="005B447A">
      <w:pPr>
        <w:pStyle w:val="Default"/>
        <w:spacing w:line="360" w:lineRule="auto"/>
        <w:rPr>
          <w:sz w:val="20"/>
          <w:szCs w:val="20"/>
        </w:rPr>
      </w:pPr>
      <w:r w:rsidRPr="005B447A">
        <w:rPr>
          <w:sz w:val="20"/>
          <w:szCs w:val="20"/>
        </w:rPr>
        <w:t xml:space="preserve">Listy projektów aktualnie realizowanych w ramach osi priorytetowej I można znaleźć pod adresem: </w:t>
      </w:r>
      <w:hyperlink r:id="rId11" w:history="1">
        <w:r w:rsidRPr="005B447A">
          <w:rPr>
            <w:rStyle w:val="Hipercze"/>
            <w:sz w:val="20"/>
            <w:szCs w:val="20"/>
          </w:rPr>
          <w:t>https://www.wup.pl/power/realizuje-projekt-v2/poznaj-projekty-2/</w:t>
        </w:r>
      </w:hyperlink>
    </w:p>
    <w:sectPr w:rsidR="001C6F83" w:rsidRPr="005B447A" w:rsidSect="005A601A">
      <w:headerReference w:type="default" r:id="rId12"/>
      <w:footerReference w:type="default" r:id="rId13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73CF1" w14:textId="77777777" w:rsidR="000D5951" w:rsidRDefault="000D5951" w:rsidP="00D01A90">
      <w:pPr>
        <w:spacing w:line="240" w:lineRule="auto"/>
      </w:pPr>
      <w:r>
        <w:separator/>
      </w:r>
    </w:p>
  </w:endnote>
  <w:endnote w:type="continuationSeparator" w:id="0">
    <w:p w14:paraId="37F15642" w14:textId="77777777" w:rsidR="000D5951" w:rsidRDefault="000D5951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6A7D9" w14:textId="77777777" w:rsidR="00C508D1" w:rsidRDefault="0001359D" w:rsidP="00C3432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60FD7C" wp14:editId="56E96EAA">
              <wp:simplePos x="0" y="0"/>
              <wp:positionH relativeFrom="margin">
                <wp:align>center</wp:align>
              </wp:positionH>
              <wp:positionV relativeFrom="paragraph">
                <wp:posOffset>131445</wp:posOffset>
              </wp:positionV>
              <wp:extent cx="5934075" cy="5715"/>
              <wp:effectExtent l="0" t="0" r="28575" b="3238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57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A75A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0.35pt" to="467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" strokecolor="#333">
              <w10:wrap anchorx="margin"/>
            </v:line>
          </w:pict>
        </mc:Fallback>
      </mc:AlternateContent>
    </w:r>
  </w:p>
  <w:p w14:paraId="5651EBEC" w14:textId="77777777" w:rsidR="00C508D1" w:rsidRDefault="001D192B" w:rsidP="00553AA2">
    <w:pPr>
      <w:pStyle w:val="Stopka"/>
      <w:ind w:firstLine="0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544749D2" wp14:editId="4DE7E3DE">
          <wp:simplePos x="0" y="0"/>
          <wp:positionH relativeFrom="column">
            <wp:posOffset>4463415</wp:posOffset>
          </wp:positionH>
          <wp:positionV relativeFrom="page">
            <wp:posOffset>9775825</wp:posOffset>
          </wp:positionV>
          <wp:extent cx="1260475" cy="346075"/>
          <wp:effectExtent l="0" t="0" r="0" b="0"/>
          <wp:wrapNone/>
          <wp:docPr id="5" name="Obraz 5" descr="C:\Users\wojciech.krycki\Desktop\Logo zestawienia HQ\WUP HQ BT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wojciech.krycki\Desktop\Logo zestawienia HQ\WUP HQ BT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1D88AC" wp14:editId="0C112433">
              <wp:simplePos x="0" y="0"/>
              <wp:positionH relativeFrom="margin">
                <wp:posOffset>2138679</wp:posOffset>
              </wp:positionH>
              <wp:positionV relativeFrom="paragraph">
                <wp:posOffset>17780</wp:posOffset>
              </wp:positionV>
              <wp:extent cx="1757363" cy="845820"/>
              <wp:effectExtent l="0" t="0" r="0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7363" cy="845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0B253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Filia WUP w Koszalinie</w:t>
                          </w:r>
                        </w:p>
                        <w:p w14:paraId="7695D306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Słowiańska 15a</w:t>
                          </w:r>
                        </w:p>
                        <w:p w14:paraId="6CCD78D9" w14:textId="77777777" w:rsidR="00A16957" w:rsidRP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 xml:space="preserve">75-846 </w:t>
                          </w:r>
                          <w:proofErr w:type="spellStart"/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Koszalin</w:t>
                          </w:r>
                          <w:proofErr w:type="spellEnd"/>
                        </w:p>
                        <w:p w14:paraId="21A21DC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94 34 45 033</w:t>
                          </w:r>
                        </w:p>
                        <w:p w14:paraId="635D72B9" w14:textId="77777777" w:rsidR="00A16957" w:rsidRDefault="00A1695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fax + 48 94 34 45 030</w:t>
                          </w:r>
                        </w:p>
                        <w:p w14:paraId="130700B8" w14:textId="77777777" w:rsidR="00A16957" w:rsidRDefault="00A16957" w:rsidP="00A16957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: filia@wup.pl</w:t>
                          </w:r>
                        </w:p>
                        <w:p w14:paraId="0EB360B3" w14:textId="77777777" w:rsidR="00C508D1" w:rsidRPr="005A431C" w:rsidRDefault="00C508D1" w:rsidP="0023745A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D88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68.4pt;margin-top:1.4pt;width:138.4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WQgwIAABA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" stroked="f">
              <v:textbox>
                <w:txbxContent>
                  <w:p w14:paraId="1710B253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Filia WUP w Koszalinie</w:t>
                    </w:r>
                  </w:p>
                  <w:p w14:paraId="7695D306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Słowiańska 15a</w:t>
                    </w:r>
                  </w:p>
                  <w:p w14:paraId="6CCD78D9" w14:textId="77777777" w:rsidR="00A16957" w:rsidRP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 xml:space="preserve">75-846 </w:t>
                    </w:r>
                    <w:proofErr w:type="spellStart"/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Koszalin</w:t>
                    </w:r>
                    <w:proofErr w:type="spellEnd"/>
                  </w:p>
                  <w:p w14:paraId="21A21DC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94 34 45 033</w:t>
                    </w:r>
                  </w:p>
                  <w:p w14:paraId="635D72B9" w14:textId="77777777" w:rsidR="00A16957" w:rsidRDefault="00A1695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fax + 48 94 34 45 030</w:t>
                    </w:r>
                  </w:p>
                  <w:p w14:paraId="130700B8" w14:textId="77777777" w:rsidR="00A16957" w:rsidRDefault="00A16957" w:rsidP="00A16957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e-mail</w:t>
                    </w:r>
                    <w:proofErr w:type="spellEnd"/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: filia@wup.pl</w:t>
                    </w:r>
                  </w:p>
                  <w:p w14:paraId="0EB360B3" w14:textId="77777777" w:rsidR="00C508D1" w:rsidRPr="005A431C" w:rsidRDefault="00C508D1" w:rsidP="0023745A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5A431C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A679B8" wp14:editId="75983C5E">
              <wp:simplePos x="0" y="0"/>
              <wp:positionH relativeFrom="column">
                <wp:posOffset>318</wp:posOffset>
              </wp:positionH>
              <wp:positionV relativeFrom="paragraph">
                <wp:posOffset>17780</wp:posOffset>
              </wp:positionV>
              <wp:extent cx="2014537" cy="914400"/>
              <wp:effectExtent l="0" t="0" r="5080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4537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0E6C5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Wojewódzki Urząd Pracy w Szczecinie</w:t>
                          </w:r>
                        </w:p>
                        <w:p w14:paraId="0521F294" w14:textId="77777777" w:rsidR="00A16957" w:rsidRPr="00A16957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A. Mickiewicza  41</w:t>
                          </w:r>
                        </w:p>
                        <w:p w14:paraId="0263D789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70-383 Szczecin</w:t>
                          </w:r>
                        </w:p>
                        <w:p w14:paraId="4B5045FC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91 42 56 100</w:t>
                          </w:r>
                        </w:p>
                        <w:p w14:paraId="6199BC9F" w14:textId="77777777" w:rsidR="00A16957" w:rsidRPr="00984A98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fax + 48 91 42 56 103</w:t>
                          </w:r>
                        </w:p>
                        <w:p w14:paraId="61E61C11" w14:textId="77777777" w:rsidR="00C508D1" w:rsidRPr="005A431C" w:rsidRDefault="00A1695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984A98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e-mail: sekretariat@wup.pl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A679B8" id="Text Box 1" o:spid="_x0000_s1027" type="#_x0000_t202" style="position:absolute;left:0;text-align:left;margin-left:.05pt;margin-top:1.4pt;width:158.6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" stroked="f">
              <v:textbox>
                <w:txbxContent>
                  <w:p w14:paraId="6D80E6C5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Wojewódzki Urząd Pracy w Szczecinie</w:t>
                    </w:r>
                  </w:p>
                  <w:p w14:paraId="0521F294" w14:textId="77777777" w:rsidR="00A16957" w:rsidRPr="00A16957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A. Mickiewicza  41</w:t>
                    </w:r>
                  </w:p>
                  <w:p w14:paraId="0263D789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70-383 Szczecin</w:t>
                    </w:r>
                  </w:p>
                  <w:p w14:paraId="4B5045FC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91 42 56 100</w:t>
                    </w:r>
                  </w:p>
                  <w:p w14:paraId="6199BC9F" w14:textId="77777777" w:rsidR="00A16957" w:rsidRPr="00984A98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fax + 48 91 42 56 103</w:t>
                    </w:r>
                  </w:p>
                  <w:p w14:paraId="61E61C11" w14:textId="77777777" w:rsidR="00C508D1" w:rsidRPr="005A431C" w:rsidRDefault="00A1695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984A98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e-mail: sekretariat@wup.pl</w:t>
                    </w:r>
                  </w:p>
                </w:txbxContent>
              </v:textbox>
            </v:shape>
          </w:pict>
        </mc:Fallback>
      </mc:AlternateContent>
    </w:r>
  </w:p>
  <w:p w14:paraId="1FD4B080" w14:textId="77777777" w:rsidR="00C508D1" w:rsidRDefault="00C508D1" w:rsidP="00C34326">
    <w:pPr>
      <w:pStyle w:val="Stopka"/>
    </w:pPr>
  </w:p>
  <w:p w14:paraId="3D83EA54" w14:textId="77777777" w:rsidR="00C508D1" w:rsidRDefault="00C508D1" w:rsidP="00C34326">
    <w:pPr>
      <w:pStyle w:val="Stopka"/>
    </w:pPr>
  </w:p>
  <w:p w14:paraId="08C16B77" w14:textId="77777777" w:rsidR="00C508D1" w:rsidRDefault="0023745A" w:rsidP="00D01A90">
    <w:pPr>
      <w:pStyle w:val="Stopka"/>
      <w:ind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50C8A6" wp14:editId="722E74B9">
              <wp:simplePos x="0" y="0"/>
              <wp:positionH relativeFrom="column">
                <wp:posOffset>4634230</wp:posOffset>
              </wp:positionH>
              <wp:positionV relativeFrom="paragraph">
                <wp:posOffset>25718</wp:posOffset>
              </wp:positionV>
              <wp:extent cx="1057275" cy="223837"/>
              <wp:effectExtent l="0" t="0" r="9525" b="5080"/>
              <wp:wrapNone/>
              <wp:docPr id="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275" cy="2238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87E7E" w14:textId="77777777" w:rsidR="00C508D1" w:rsidRPr="005A431C" w:rsidRDefault="000D5951" w:rsidP="00C34326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hyperlink r:id="rId2" w:history="1"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w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C508D1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. w u p . p 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0C8A6" id="Text Box 4" o:spid="_x0000_s1028" type="#_x0000_t202" style="position:absolute;left:0;text-align:left;margin-left:364.9pt;margin-top:2.05pt;width:83.25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" stroked="f">
              <v:textbox>
                <w:txbxContent>
                  <w:p w14:paraId="5F187E7E" w14:textId="77777777" w:rsidR="00C508D1" w:rsidRPr="005A431C" w:rsidRDefault="000D5951" w:rsidP="00C34326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hyperlink r:id="rId3" w:history="1"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w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</w:t>
                      </w:r>
                      <w:proofErr w:type="spellStart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C508D1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. w u p . p l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7F446AA0" w14:textId="77777777" w:rsidR="00C508D1" w:rsidRDefault="00C508D1" w:rsidP="00D01A90">
    <w:pPr>
      <w:pStyle w:val="Stopka"/>
      <w:ind w:firstLine="0"/>
    </w:pPr>
  </w:p>
  <w:p w14:paraId="7EBB7761" w14:textId="77777777" w:rsidR="00C508D1" w:rsidRDefault="00C508D1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2A7C8" w14:textId="77777777" w:rsidR="000D5951" w:rsidRDefault="000D5951" w:rsidP="00D01A90">
      <w:pPr>
        <w:spacing w:line="240" w:lineRule="auto"/>
      </w:pPr>
      <w:r>
        <w:separator/>
      </w:r>
    </w:p>
  </w:footnote>
  <w:footnote w:type="continuationSeparator" w:id="0">
    <w:p w14:paraId="50BA8946" w14:textId="77777777" w:rsidR="000D5951" w:rsidRDefault="000D5951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095C5" w14:textId="77777777" w:rsidR="00C508D1" w:rsidRDefault="004A6940" w:rsidP="004A6940">
    <w:pPr>
      <w:pStyle w:val="Nagwek"/>
      <w:ind w:firstLine="0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8C091CE" wp14:editId="7EA65D94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480000" cy="455914"/>
          <wp:effectExtent l="0" t="0" r="0" b="1905"/>
          <wp:wrapNone/>
          <wp:docPr id="163" name="Obraz 163" descr="C:\Users\wojciech.krycki\Desktop\Logo zestawienia HQ\FE-RP-PZ-UE(EFS)\FE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ech.krycki\Desktop\Logo zestawienia HQ\FE-RP-PZ-UE(EFS)\FE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45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C3326"/>
    <w:multiLevelType w:val="hybridMultilevel"/>
    <w:tmpl w:val="E8BC3B3A"/>
    <w:lvl w:ilvl="0" w:tplc="4F40D13E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746415"/>
    <w:multiLevelType w:val="hybridMultilevel"/>
    <w:tmpl w:val="AF70EDC4"/>
    <w:lvl w:ilvl="0" w:tplc="28D26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B35F2"/>
    <w:multiLevelType w:val="hybridMultilevel"/>
    <w:tmpl w:val="90F6D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F5570"/>
    <w:multiLevelType w:val="hybridMultilevel"/>
    <w:tmpl w:val="BCD831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C2907C2"/>
    <w:multiLevelType w:val="hybridMultilevel"/>
    <w:tmpl w:val="312237B8"/>
    <w:lvl w:ilvl="0" w:tplc="12860070"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3A93A1B"/>
    <w:multiLevelType w:val="hybridMultilevel"/>
    <w:tmpl w:val="66065F5C"/>
    <w:lvl w:ilvl="0" w:tplc="B47A5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05964"/>
    <w:multiLevelType w:val="hybridMultilevel"/>
    <w:tmpl w:val="B998791A"/>
    <w:lvl w:ilvl="0" w:tplc="E12A92BC">
      <w:start w:val="1"/>
      <w:numFmt w:val="upperRoman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84C46"/>
    <w:multiLevelType w:val="hybridMultilevel"/>
    <w:tmpl w:val="4628BE10"/>
    <w:lvl w:ilvl="0" w:tplc="2E4EF10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6D6C91"/>
    <w:multiLevelType w:val="hybridMultilevel"/>
    <w:tmpl w:val="AF56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74B4B"/>
    <w:multiLevelType w:val="hybridMultilevel"/>
    <w:tmpl w:val="B5F6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43F1F"/>
    <w:rsid w:val="00051845"/>
    <w:rsid w:val="000552A5"/>
    <w:rsid w:val="000574F9"/>
    <w:rsid w:val="000634D8"/>
    <w:rsid w:val="000828E9"/>
    <w:rsid w:val="000B4975"/>
    <w:rsid w:val="000C331A"/>
    <w:rsid w:val="000D5951"/>
    <w:rsid w:val="000E34FF"/>
    <w:rsid w:val="000F5697"/>
    <w:rsid w:val="0011004D"/>
    <w:rsid w:val="00116225"/>
    <w:rsid w:val="00116284"/>
    <w:rsid w:val="00116EE9"/>
    <w:rsid w:val="001234BD"/>
    <w:rsid w:val="00125968"/>
    <w:rsid w:val="0013408A"/>
    <w:rsid w:val="00155FB1"/>
    <w:rsid w:val="00170469"/>
    <w:rsid w:val="001721D7"/>
    <w:rsid w:val="00176292"/>
    <w:rsid w:val="0018297C"/>
    <w:rsid w:val="0018673E"/>
    <w:rsid w:val="001A1CF6"/>
    <w:rsid w:val="001B0DD2"/>
    <w:rsid w:val="001C6F83"/>
    <w:rsid w:val="001D192B"/>
    <w:rsid w:val="001D5E78"/>
    <w:rsid w:val="001E0F17"/>
    <w:rsid w:val="001F1299"/>
    <w:rsid w:val="001F1E84"/>
    <w:rsid w:val="001F7B05"/>
    <w:rsid w:val="00200857"/>
    <w:rsid w:val="00206B0F"/>
    <w:rsid w:val="0022024B"/>
    <w:rsid w:val="00232319"/>
    <w:rsid w:val="0023745A"/>
    <w:rsid w:val="002419FA"/>
    <w:rsid w:val="0024730C"/>
    <w:rsid w:val="002700AA"/>
    <w:rsid w:val="00290949"/>
    <w:rsid w:val="00294236"/>
    <w:rsid w:val="0029764C"/>
    <w:rsid w:val="002D50C2"/>
    <w:rsid w:val="002E29AB"/>
    <w:rsid w:val="002F5D6C"/>
    <w:rsid w:val="0030489A"/>
    <w:rsid w:val="00306239"/>
    <w:rsid w:val="003064F5"/>
    <w:rsid w:val="0031175A"/>
    <w:rsid w:val="00334916"/>
    <w:rsid w:val="00343519"/>
    <w:rsid w:val="00355F1E"/>
    <w:rsid w:val="00363500"/>
    <w:rsid w:val="003655DE"/>
    <w:rsid w:val="00367443"/>
    <w:rsid w:val="003773D6"/>
    <w:rsid w:val="0038051B"/>
    <w:rsid w:val="0038492A"/>
    <w:rsid w:val="00384DE3"/>
    <w:rsid w:val="003B0084"/>
    <w:rsid w:val="003B20E4"/>
    <w:rsid w:val="003B76A6"/>
    <w:rsid w:val="003C303C"/>
    <w:rsid w:val="003E6229"/>
    <w:rsid w:val="003F1AA1"/>
    <w:rsid w:val="003F63A5"/>
    <w:rsid w:val="003F69E5"/>
    <w:rsid w:val="00401E71"/>
    <w:rsid w:val="0041030B"/>
    <w:rsid w:val="00452DDB"/>
    <w:rsid w:val="004551AF"/>
    <w:rsid w:val="004770A8"/>
    <w:rsid w:val="004A6940"/>
    <w:rsid w:val="004B6334"/>
    <w:rsid w:val="004C7C05"/>
    <w:rsid w:val="004D7469"/>
    <w:rsid w:val="004F7663"/>
    <w:rsid w:val="00513E12"/>
    <w:rsid w:val="00525CA9"/>
    <w:rsid w:val="00531DAC"/>
    <w:rsid w:val="00544D05"/>
    <w:rsid w:val="00553AA2"/>
    <w:rsid w:val="005561C5"/>
    <w:rsid w:val="005A1238"/>
    <w:rsid w:val="005A431C"/>
    <w:rsid w:val="005A578E"/>
    <w:rsid w:val="005A601A"/>
    <w:rsid w:val="005B1872"/>
    <w:rsid w:val="005B447A"/>
    <w:rsid w:val="005B5009"/>
    <w:rsid w:val="005C629D"/>
    <w:rsid w:val="005D2C1D"/>
    <w:rsid w:val="006074D9"/>
    <w:rsid w:val="00610047"/>
    <w:rsid w:val="006165E3"/>
    <w:rsid w:val="00620EAA"/>
    <w:rsid w:val="00636A1C"/>
    <w:rsid w:val="00642914"/>
    <w:rsid w:val="00666ACF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B5FCE"/>
    <w:rsid w:val="006D7C48"/>
    <w:rsid w:val="006D7E90"/>
    <w:rsid w:val="00724286"/>
    <w:rsid w:val="00731094"/>
    <w:rsid w:val="00754873"/>
    <w:rsid w:val="0076122F"/>
    <w:rsid w:val="00775F0D"/>
    <w:rsid w:val="00791F0D"/>
    <w:rsid w:val="007A2DAA"/>
    <w:rsid w:val="007C0D37"/>
    <w:rsid w:val="007C4D91"/>
    <w:rsid w:val="007C6D88"/>
    <w:rsid w:val="007E3B71"/>
    <w:rsid w:val="007F32C7"/>
    <w:rsid w:val="00803247"/>
    <w:rsid w:val="00806AC0"/>
    <w:rsid w:val="00806EA2"/>
    <w:rsid w:val="0081395D"/>
    <w:rsid w:val="00813BB4"/>
    <w:rsid w:val="00815905"/>
    <w:rsid w:val="0082088B"/>
    <w:rsid w:val="00825E97"/>
    <w:rsid w:val="008264DD"/>
    <w:rsid w:val="0084517E"/>
    <w:rsid w:val="008510CE"/>
    <w:rsid w:val="00852A4F"/>
    <w:rsid w:val="00873D33"/>
    <w:rsid w:val="008C5AEC"/>
    <w:rsid w:val="008D1292"/>
    <w:rsid w:val="008F0842"/>
    <w:rsid w:val="008F2B3E"/>
    <w:rsid w:val="00901746"/>
    <w:rsid w:val="009017B9"/>
    <w:rsid w:val="009041FC"/>
    <w:rsid w:val="009200EF"/>
    <w:rsid w:val="009278C0"/>
    <w:rsid w:val="00931985"/>
    <w:rsid w:val="00956775"/>
    <w:rsid w:val="00974BB2"/>
    <w:rsid w:val="00975FCE"/>
    <w:rsid w:val="00981D0A"/>
    <w:rsid w:val="00984A98"/>
    <w:rsid w:val="00985453"/>
    <w:rsid w:val="00990F84"/>
    <w:rsid w:val="009B3727"/>
    <w:rsid w:val="009D27A4"/>
    <w:rsid w:val="009D7FE1"/>
    <w:rsid w:val="009E559B"/>
    <w:rsid w:val="009E7B87"/>
    <w:rsid w:val="00A076F7"/>
    <w:rsid w:val="00A16957"/>
    <w:rsid w:val="00A264D0"/>
    <w:rsid w:val="00A42BAE"/>
    <w:rsid w:val="00A517E9"/>
    <w:rsid w:val="00A61F2F"/>
    <w:rsid w:val="00A828F3"/>
    <w:rsid w:val="00A86CF9"/>
    <w:rsid w:val="00A92984"/>
    <w:rsid w:val="00AA042A"/>
    <w:rsid w:val="00AB7803"/>
    <w:rsid w:val="00AD1970"/>
    <w:rsid w:val="00AE26B5"/>
    <w:rsid w:val="00AF3CB8"/>
    <w:rsid w:val="00B140A3"/>
    <w:rsid w:val="00B250CA"/>
    <w:rsid w:val="00B81AC7"/>
    <w:rsid w:val="00B830E4"/>
    <w:rsid w:val="00B85077"/>
    <w:rsid w:val="00B95DD3"/>
    <w:rsid w:val="00BA448E"/>
    <w:rsid w:val="00BA4C7D"/>
    <w:rsid w:val="00BB1358"/>
    <w:rsid w:val="00BB72C2"/>
    <w:rsid w:val="00BE6EDA"/>
    <w:rsid w:val="00BE7ECB"/>
    <w:rsid w:val="00C06394"/>
    <w:rsid w:val="00C34326"/>
    <w:rsid w:val="00C34D9F"/>
    <w:rsid w:val="00C508D1"/>
    <w:rsid w:val="00C80107"/>
    <w:rsid w:val="00C91D94"/>
    <w:rsid w:val="00CB1C5F"/>
    <w:rsid w:val="00CB5D68"/>
    <w:rsid w:val="00CB74B7"/>
    <w:rsid w:val="00CC021C"/>
    <w:rsid w:val="00CC460F"/>
    <w:rsid w:val="00CD2062"/>
    <w:rsid w:val="00CE6664"/>
    <w:rsid w:val="00D01A90"/>
    <w:rsid w:val="00D14583"/>
    <w:rsid w:val="00D20C5E"/>
    <w:rsid w:val="00D33077"/>
    <w:rsid w:val="00D3482F"/>
    <w:rsid w:val="00D43616"/>
    <w:rsid w:val="00D45C9E"/>
    <w:rsid w:val="00D57081"/>
    <w:rsid w:val="00D736D6"/>
    <w:rsid w:val="00D8072F"/>
    <w:rsid w:val="00DB23E7"/>
    <w:rsid w:val="00DC57E2"/>
    <w:rsid w:val="00DD0B2D"/>
    <w:rsid w:val="00DD12AC"/>
    <w:rsid w:val="00DE3F0C"/>
    <w:rsid w:val="00DE4A6D"/>
    <w:rsid w:val="00DF6D8E"/>
    <w:rsid w:val="00E0021A"/>
    <w:rsid w:val="00E116FC"/>
    <w:rsid w:val="00E142D8"/>
    <w:rsid w:val="00E17F6F"/>
    <w:rsid w:val="00E851D1"/>
    <w:rsid w:val="00E97C88"/>
    <w:rsid w:val="00EB3103"/>
    <w:rsid w:val="00EB523A"/>
    <w:rsid w:val="00EC03B9"/>
    <w:rsid w:val="00EC1249"/>
    <w:rsid w:val="00EC1AFC"/>
    <w:rsid w:val="00ED3398"/>
    <w:rsid w:val="00EE59E6"/>
    <w:rsid w:val="00F12B56"/>
    <w:rsid w:val="00F25E81"/>
    <w:rsid w:val="00F335E3"/>
    <w:rsid w:val="00F426DA"/>
    <w:rsid w:val="00F455F2"/>
    <w:rsid w:val="00F63681"/>
    <w:rsid w:val="00F70C8B"/>
    <w:rsid w:val="00F769BA"/>
    <w:rsid w:val="00F90466"/>
    <w:rsid w:val="00F90905"/>
    <w:rsid w:val="00FC4720"/>
    <w:rsid w:val="00FC74CA"/>
    <w:rsid w:val="00FE10A5"/>
    <w:rsid w:val="00FE19FF"/>
    <w:rsid w:val="00FF258E"/>
    <w:rsid w:val="00FF5532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B132D5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7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63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63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6394"/>
    <w:rPr>
      <w:sz w:val="20"/>
      <w:szCs w:val="20"/>
    </w:rPr>
  </w:style>
  <w:style w:type="paragraph" w:customStyle="1" w:styleId="Default">
    <w:name w:val="Default"/>
    <w:rsid w:val="001C6F83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F8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4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adotacji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up.pl/power/realizuje-projekt-v2/poznaj-projekty-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padotacj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o.wup.pl/dowiedz-sie-wiecej/poznaj-projekty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up.pl" TargetMode="External"/><Relationship Id="rId2" Type="http://schemas.openxmlformats.org/officeDocument/2006/relationships/hyperlink" Target="http://www.wup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7D1D7-1524-4245-A249-661ECBD7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Paćkowski Kamil</cp:lastModifiedBy>
  <cp:revision>3</cp:revision>
  <cp:lastPrinted>2019-03-18T11:25:00Z</cp:lastPrinted>
  <dcterms:created xsi:type="dcterms:W3CDTF">2021-06-15T07:34:00Z</dcterms:created>
  <dcterms:modified xsi:type="dcterms:W3CDTF">2021-06-16T05:45:00Z</dcterms:modified>
</cp:coreProperties>
</file>